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5C5B" w14:textId="77777777" w:rsidR="00485486" w:rsidRDefault="00974F10" w:rsidP="0004224C">
      <w:pPr>
        <w:spacing w:after="240"/>
        <w:jc w:val="both"/>
      </w:pPr>
      <w:r>
        <w:rPr>
          <w:noProof/>
        </w:rPr>
        <w:drawing>
          <wp:anchor distT="0" distB="0" distL="114300" distR="114300" simplePos="0" relativeHeight="251658240" behindDoc="1" locked="0" layoutInCell="1" allowOverlap="1" wp14:anchorId="3A7F5CDC" wp14:editId="361DFD5C">
            <wp:simplePos x="0" y="0"/>
            <wp:positionH relativeFrom="column">
              <wp:posOffset>-565150</wp:posOffset>
            </wp:positionH>
            <wp:positionV relativeFrom="page">
              <wp:posOffset>333375</wp:posOffset>
            </wp:positionV>
            <wp:extent cx="1661795" cy="900430"/>
            <wp:effectExtent l="0" t="0" r="0" b="0"/>
            <wp:wrapTight wrapText="bothSides">
              <wp:wrapPolygon edited="0">
                <wp:start x="2971" y="0"/>
                <wp:lineTo x="0" y="3656"/>
                <wp:lineTo x="0" y="15537"/>
                <wp:lineTo x="3962" y="21021"/>
                <wp:lineTo x="4457" y="21021"/>
                <wp:lineTo x="7181" y="21021"/>
                <wp:lineTo x="7676" y="21021"/>
                <wp:lineTo x="10895" y="15537"/>
                <wp:lineTo x="10895" y="14623"/>
                <wp:lineTo x="21295" y="11425"/>
                <wp:lineTo x="21295" y="7312"/>
                <wp:lineTo x="11390" y="6855"/>
                <wp:lineTo x="9162" y="1828"/>
                <wp:lineTo x="7676" y="0"/>
                <wp:lineTo x="29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95" cy="900430"/>
                    </a:xfrm>
                    <a:prstGeom prst="rect">
                      <a:avLst/>
                    </a:prstGeom>
                  </pic:spPr>
                </pic:pic>
              </a:graphicData>
            </a:graphic>
            <wp14:sizeRelH relativeFrom="margin">
              <wp14:pctWidth>0</wp14:pctWidth>
            </wp14:sizeRelH>
            <wp14:sizeRelV relativeFrom="margin">
              <wp14:pctHeight>0</wp14:pctHeight>
            </wp14:sizeRelV>
          </wp:anchor>
        </w:drawing>
      </w:r>
    </w:p>
    <w:p w14:paraId="3A7F5C5C" w14:textId="0570F7EE" w:rsidR="00485486" w:rsidRPr="003A5B5E" w:rsidRDefault="00974F10" w:rsidP="0004224C">
      <w:pPr>
        <w:spacing w:after="120" w:line="276" w:lineRule="auto"/>
        <w:jc w:val="center"/>
        <w:rPr>
          <w:b/>
          <w:bCs/>
          <w:u w:val="single"/>
        </w:rPr>
      </w:pPr>
      <w:r w:rsidRPr="003A5B5E">
        <w:rPr>
          <w:b/>
          <w:bCs/>
          <w:sz w:val="28"/>
          <w:szCs w:val="28"/>
          <w:u w:val="single"/>
        </w:rPr>
        <w:t>Crisis and Resilience Adviser</w:t>
      </w:r>
    </w:p>
    <w:p w14:paraId="3A7F5C5D" w14:textId="77777777" w:rsidR="00485486" w:rsidRDefault="00974F10" w:rsidP="0004224C">
      <w:pPr>
        <w:pStyle w:val="ListParagraph"/>
        <w:numPr>
          <w:ilvl w:val="0"/>
          <w:numId w:val="7"/>
        </w:numPr>
        <w:spacing w:after="120" w:line="276" w:lineRule="auto"/>
        <w:jc w:val="both"/>
      </w:pPr>
      <w:r w:rsidRPr="003A5B5E">
        <w:rPr>
          <w:b/>
          <w:bCs/>
        </w:rPr>
        <w:t xml:space="preserve">Location: </w:t>
      </w:r>
      <w:r>
        <w:t>London Borough of Richmond upon Thames (some options for hybrid)</w:t>
      </w:r>
    </w:p>
    <w:p w14:paraId="3A7F5C5E" w14:textId="77777777" w:rsidR="00485486" w:rsidRDefault="00974F10" w:rsidP="0004224C">
      <w:pPr>
        <w:pStyle w:val="ListParagraph"/>
        <w:numPr>
          <w:ilvl w:val="0"/>
          <w:numId w:val="7"/>
        </w:numPr>
        <w:spacing w:after="120" w:line="276" w:lineRule="auto"/>
        <w:jc w:val="both"/>
      </w:pPr>
      <w:r w:rsidRPr="003A5B5E">
        <w:rPr>
          <w:b/>
          <w:bCs/>
        </w:rPr>
        <w:t xml:space="preserve">Salary: </w:t>
      </w:r>
      <w:r>
        <w:t>£34,672 per annum pro rata + pension contribution</w:t>
      </w:r>
    </w:p>
    <w:p w14:paraId="3A7F5C5F" w14:textId="77777777" w:rsidR="00485486" w:rsidRDefault="00974F10" w:rsidP="0004224C">
      <w:pPr>
        <w:pStyle w:val="ListParagraph"/>
        <w:numPr>
          <w:ilvl w:val="0"/>
          <w:numId w:val="7"/>
        </w:numPr>
        <w:spacing w:after="120" w:line="276" w:lineRule="auto"/>
        <w:jc w:val="both"/>
      </w:pPr>
      <w:r w:rsidRPr="003A5B5E">
        <w:rPr>
          <w:b/>
          <w:bCs/>
        </w:rPr>
        <w:t xml:space="preserve">Leave entitlement: </w:t>
      </w:r>
      <w:r>
        <w:t>28 days per annum pro rata + bank holidays</w:t>
      </w:r>
    </w:p>
    <w:p w14:paraId="3A7F5C60" w14:textId="77777777" w:rsidR="00485486" w:rsidRDefault="00974F10" w:rsidP="0004224C">
      <w:pPr>
        <w:pStyle w:val="ListParagraph"/>
        <w:numPr>
          <w:ilvl w:val="0"/>
          <w:numId w:val="7"/>
        </w:numPr>
        <w:spacing w:after="120" w:line="276" w:lineRule="auto"/>
        <w:jc w:val="both"/>
      </w:pPr>
      <w:r w:rsidRPr="003A5B5E">
        <w:rPr>
          <w:b/>
          <w:bCs/>
        </w:rPr>
        <w:t xml:space="preserve">Hours: </w:t>
      </w:r>
      <w:r>
        <w:t>35 hours per week (excluding lunch break)</w:t>
      </w:r>
    </w:p>
    <w:p w14:paraId="3A7F5C61" w14:textId="77777777" w:rsidR="00485486" w:rsidRDefault="00974F10" w:rsidP="0004224C">
      <w:pPr>
        <w:pStyle w:val="ListParagraph"/>
        <w:numPr>
          <w:ilvl w:val="0"/>
          <w:numId w:val="7"/>
        </w:numPr>
        <w:spacing w:after="120" w:line="276" w:lineRule="auto"/>
        <w:jc w:val="both"/>
      </w:pPr>
      <w:r w:rsidRPr="003A5B5E">
        <w:rPr>
          <w:b/>
          <w:bCs/>
        </w:rPr>
        <w:t xml:space="preserve">Duration: </w:t>
      </w:r>
      <w:r>
        <w:t>9 months, with potential to be extended</w:t>
      </w:r>
    </w:p>
    <w:p w14:paraId="3A7F5C62" w14:textId="77777777" w:rsidR="00485486" w:rsidRDefault="00974F10" w:rsidP="0004224C">
      <w:pPr>
        <w:pStyle w:val="ListParagraph"/>
        <w:numPr>
          <w:ilvl w:val="0"/>
          <w:numId w:val="7"/>
        </w:numPr>
        <w:spacing w:after="120" w:line="276" w:lineRule="auto"/>
        <w:jc w:val="both"/>
      </w:pPr>
      <w:r w:rsidRPr="003A5B5E">
        <w:rPr>
          <w:b/>
          <w:bCs/>
        </w:rPr>
        <w:t xml:space="preserve">Closing date for applications: </w:t>
      </w:r>
      <w:r>
        <w:t>Monday 20 July 2026 at 12 noon</w:t>
      </w:r>
    </w:p>
    <w:p w14:paraId="3A7F5C63" w14:textId="77777777" w:rsidR="00485486" w:rsidRDefault="00974F10" w:rsidP="0004224C">
      <w:pPr>
        <w:pStyle w:val="ListParagraph"/>
        <w:numPr>
          <w:ilvl w:val="0"/>
          <w:numId w:val="7"/>
        </w:numPr>
        <w:spacing w:after="120" w:line="276" w:lineRule="auto"/>
        <w:jc w:val="both"/>
      </w:pPr>
      <w:r w:rsidRPr="003A5B5E">
        <w:rPr>
          <w:b/>
          <w:bCs/>
        </w:rPr>
        <w:t xml:space="preserve">Interview date: </w:t>
      </w:r>
      <w:r>
        <w:t>Week commencing 20 July 2026, and rolling</w:t>
      </w:r>
    </w:p>
    <w:p w14:paraId="3A7F5C64" w14:textId="77777777" w:rsidR="00485486" w:rsidRDefault="00974F10" w:rsidP="0004224C">
      <w:pPr>
        <w:keepNext/>
        <w:spacing w:before="280" w:after="120" w:line="276" w:lineRule="auto"/>
        <w:jc w:val="both"/>
      </w:pPr>
      <w:r>
        <w:rPr>
          <w:b/>
          <w:bCs/>
        </w:rPr>
        <w:t>About the role</w:t>
      </w:r>
    </w:p>
    <w:p w14:paraId="3A7F5C65" w14:textId="77777777" w:rsidR="00485486" w:rsidRDefault="00974F10" w:rsidP="0004224C">
      <w:pPr>
        <w:spacing w:after="160" w:line="276" w:lineRule="auto"/>
        <w:jc w:val="both"/>
      </w:pPr>
      <w:r>
        <w:t>We are pleased to offer you an exciting opportunity to join our advice team at Citizens Advice Richmond.</w:t>
      </w:r>
    </w:p>
    <w:p w14:paraId="3A7F5C66" w14:textId="77777777" w:rsidR="00485486" w:rsidRDefault="00974F10" w:rsidP="0004224C">
      <w:pPr>
        <w:spacing w:after="160" w:line="276" w:lineRule="auto"/>
        <w:jc w:val="both"/>
      </w:pPr>
      <w:r>
        <w:t>In response to the ongoing cost-of-living crisis, Richmond Council are funding us to deliver an advice project that supports residents with financial issues who receive support from the Crisis and Resilience Fund.</w:t>
      </w:r>
    </w:p>
    <w:p w14:paraId="3A7F5C67" w14:textId="77777777" w:rsidR="00485486" w:rsidRDefault="00974F10" w:rsidP="0004224C">
      <w:pPr>
        <w:spacing w:after="160" w:line="276" w:lineRule="auto"/>
        <w:jc w:val="both"/>
      </w:pPr>
      <w:r>
        <w:t>This is initially a nine-month project, with potential to be extended.</w:t>
      </w:r>
    </w:p>
    <w:p w14:paraId="3A7F5C68" w14:textId="77777777" w:rsidR="00485486" w:rsidRDefault="00974F10" w:rsidP="0004224C">
      <w:pPr>
        <w:spacing w:after="160" w:line="276" w:lineRule="auto"/>
        <w:jc w:val="both"/>
      </w:pPr>
      <w:r>
        <w:t>You will work alongside our existing projects and services, which are already seeing many clients affected by cost-of-living issues. The role will offer holistic advice, responding to immediate need and hardship as well as working to find long-term solutions. You will offer advice about a range of issues, including benefits and debt.</w:t>
      </w:r>
    </w:p>
    <w:p w14:paraId="3A7F5C69" w14:textId="77777777" w:rsidR="00485486" w:rsidRDefault="00974F10" w:rsidP="0004224C">
      <w:pPr>
        <w:spacing w:after="160" w:line="276" w:lineRule="auto"/>
        <w:jc w:val="both"/>
      </w:pPr>
      <w:r>
        <w:t>You will be responsible for addressing the advice needs of people who need support to maximise their income and/or reduce their expenditure. For example, you will help clients to complete benefit application forms, apply for grants on their behalf, and help them to reduce their debts.</w:t>
      </w:r>
    </w:p>
    <w:p w14:paraId="3A7F5C6A" w14:textId="77777777" w:rsidR="00485486" w:rsidRDefault="00974F10" w:rsidP="0004224C">
      <w:pPr>
        <w:spacing w:after="160" w:line="276" w:lineRule="auto"/>
        <w:jc w:val="both"/>
      </w:pPr>
      <w:r>
        <w:t>This is a great opportunity for anyone who wants to develop their advice knowledge and gain valuable project development experience.</w:t>
      </w:r>
    </w:p>
    <w:p w14:paraId="3A7F5C6B" w14:textId="77777777" w:rsidR="00485486" w:rsidRDefault="00974F10" w:rsidP="0004224C">
      <w:pPr>
        <w:spacing w:after="160" w:line="276" w:lineRule="auto"/>
        <w:jc w:val="both"/>
      </w:pPr>
      <w:r>
        <w:t>We are a friendly and diverse office. We support clients across our community, including those with complex advice needs, and aim to reach the most vulnerable and excluded in our community.</w:t>
      </w:r>
    </w:p>
    <w:p w14:paraId="3A7F5C6C" w14:textId="77777777" w:rsidR="00485486" w:rsidRDefault="00974F10" w:rsidP="0004224C">
      <w:pPr>
        <w:spacing w:after="160" w:line="276" w:lineRule="auto"/>
        <w:jc w:val="both"/>
      </w:pPr>
      <w:r>
        <w:t xml:space="preserve">All local Citizens Advice produce their own annual report, but you can find out more </w:t>
      </w:r>
      <w:hyperlink r:id="rId6" w:history="1">
        <w:r>
          <w:rPr>
            <w:color w:val="0563C1"/>
            <w:u w:val="single"/>
          </w:rPr>
          <w:t>about the Citizens Advice network</w:t>
        </w:r>
      </w:hyperlink>
      <w:r>
        <w:t xml:space="preserve"> or download the latest national Citizens Advice </w:t>
      </w:r>
      <w:hyperlink r:id="rId7" w:history="1">
        <w:r>
          <w:rPr>
            <w:color w:val="0563C1"/>
            <w:u w:val="single"/>
          </w:rPr>
          <w:t>annual report</w:t>
        </w:r>
      </w:hyperlink>
      <w:r>
        <w:t>.</w:t>
      </w:r>
    </w:p>
    <w:p w14:paraId="6808FD2C" w14:textId="77777777" w:rsidR="0004224C" w:rsidRPr="0004224C" w:rsidRDefault="0004224C" w:rsidP="0004224C"/>
    <w:p w14:paraId="2D47D38A" w14:textId="77777777" w:rsidR="0004224C" w:rsidRDefault="0004224C" w:rsidP="0004224C"/>
    <w:p w14:paraId="6F34738B" w14:textId="77777777" w:rsidR="0004224C" w:rsidRPr="0004224C" w:rsidRDefault="0004224C" w:rsidP="0004224C"/>
    <w:p w14:paraId="3A7F5C6D" w14:textId="6F1FAD4A" w:rsidR="00485486" w:rsidRPr="003A5B5E" w:rsidRDefault="00974F10" w:rsidP="0004224C">
      <w:pPr>
        <w:keepNext/>
        <w:spacing w:before="280" w:after="120" w:line="276" w:lineRule="auto"/>
        <w:jc w:val="both"/>
        <w:rPr>
          <w:b/>
          <w:bCs/>
        </w:rPr>
      </w:pPr>
      <w:r w:rsidRPr="001B0F3E">
        <w:rPr>
          <w:b/>
          <w:bCs/>
          <w:sz w:val="24"/>
          <w:szCs w:val="24"/>
        </w:rPr>
        <w:lastRenderedPageBreak/>
        <w:t>Crisis and Resilience Adviser — Job pack</w:t>
      </w:r>
    </w:p>
    <w:p w14:paraId="3DC8B81A" w14:textId="2F4C5CA1" w:rsidR="003A5B5E" w:rsidRDefault="00974F10" w:rsidP="0004224C">
      <w:pPr>
        <w:spacing w:after="160" w:line="276" w:lineRule="auto"/>
        <w:jc w:val="both"/>
      </w:pPr>
      <w:r>
        <w:t>Thank you for your interest in working at Citizens Advice Richmond. This job pack should give you everything you need to know to apply for this role and what it means to work at Citizens Advice.</w:t>
      </w:r>
    </w:p>
    <w:p w14:paraId="3A7F5C6F" w14:textId="77777777" w:rsidR="00485486" w:rsidRDefault="00974F10" w:rsidP="0004224C">
      <w:pPr>
        <w:spacing w:after="160" w:line="276" w:lineRule="auto"/>
        <w:jc w:val="both"/>
      </w:pPr>
      <w:r>
        <w:t>In this pack you’ll find:</w:t>
      </w:r>
    </w:p>
    <w:p w14:paraId="3A7F5C70" w14:textId="77777777" w:rsidR="00485486" w:rsidRDefault="00974F10" w:rsidP="0004224C">
      <w:pPr>
        <w:pStyle w:val="ListParagraph"/>
        <w:numPr>
          <w:ilvl w:val="0"/>
          <w:numId w:val="2"/>
        </w:numPr>
        <w:spacing w:after="40" w:line="276" w:lineRule="auto"/>
        <w:jc w:val="both"/>
      </w:pPr>
      <w:r>
        <w:t>Our values</w:t>
      </w:r>
    </w:p>
    <w:p w14:paraId="3A7F5C71" w14:textId="77777777" w:rsidR="00485486" w:rsidRDefault="00974F10" w:rsidP="0004224C">
      <w:pPr>
        <w:pStyle w:val="ListParagraph"/>
        <w:numPr>
          <w:ilvl w:val="0"/>
          <w:numId w:val="2"/>
        </w:numPr>
        <w:spacing w:after="40" w:line="276" w:lineRule="auto"/>
        <w:jc w:val="both"/>
      </w:pPr>
      <w:r>
        <w:t>3 things you should know about us</w:t>
      </w:r>
    </w:p>
    <w:p w14:paraId="3A7F5C72" w14:textId="77777777" w:rsidR="00485486" w:rsidRDefault="00974F10" w:rsidP="0004224C">
      <w:pPr>
        <w:pStyle w:val="ListParagraph"/>
        <w:numPr>
          <w:ilvl w:val="0"/>
          <w:numId w:val="2"/>
        </w:numPr>
        <w:spacing w:after="40" w:line="276" w:lineRule="auto"/>
        <w:jc w:val="both"/>
      </w:pPr>
      <w:r>
        <w:t>Overview of Citizens Advice and Citizens Advice Richmond</w:t>
      </w:r>
    </w:p>
    <w:p w14:paraId="3A7F5C73" w14:textId="77777777" w:rsidR="00485486" w:rsidRDefault="00974F10" w:rsidP="0004224C">
      <w:pPr>
        <w:pStyle w:val="ListParagraph"/>
        <w:numPr>
          <w:ilvl w:val="0"/>
          <w:numId w:val="2"/>
        </w:numPr>
        <w:spacing w:after="40" w:line="276" w:lineRule="auto"/>
        <w:jc w:val="both"/>
      </w:pPr>
      <w:r>
        <w:t>The role profile and person specification</w:t>
      </w:r>
    </w:p>
    <w:p w14:paraId="3A7F5C74" w14:textId="77777777" w:rsidR="00485486" w:rsidRDefault="00974F10" w:rsidP="0004224C">
      <w:pPr>
        <w:pStyle w:val="ListParagraph"/>
        <w:numPr>
          <w:ilvl w:val="0"/>
          <w:numId w:val="2"/>
        </w:numPr>
        <w:spacing w:after="40" w:line="276" w:lineRule="auto"/>
        <w:jc w:val="both"/>
      </w:pPr>
      <w:r>
        <w:t>Terms and conditions</w:t>
      </w:r>
    </w:p>
    <w:p w14:paraId="3A7F5C75" w14:textId="77777777" w:rsidR="00485486" w:rsidRDefault="00974F10" w:rsidP="0004224C">
      <w:pPr>
        <w:pStyle w:val="ListParagraph"/>
        <w:numPr>
          <w:ilvl w:val="0"/>
          <w:numId w:val="2"/>
        </w:numPr>
        <w:spacing w:after="40" w:line="276" w:lineRule="auto"/>
        <w:jc w:val="both"/>
      </w:pPr>
      <w:r>
        <w:t>What we give our staff</w:t>
      </w:r>
    </w:p>
    <w:p w14:paraId="3A7F5C76" w14:textId="77777777" w:rsidR="00485486" w:rsidRPr="001B0F3E" w:rsidRDefault="00974F10" w:rsidP="0004224C">
      <w:pPr>
        <w:keepNext/>
        <w:spacing w:before="280" w:after="120" w:line="276" w:lineRule="auto"/>
        <w:jc w:val="both"/>
        <w:rPr>
          <w:sz w:val="24"/>
          <w:szCs w:val="24"/>
        </w:rPr>
      </w:pPr>
      <w:r w:rsidRPr="001B0F3E">
        <w:rPr>
          <w:b/>
          <w:bCs/>
          <w:sz w:val="24"/>
          <w:szCs w:val="24"/>
        </w:rPr>
        <w:t>3 things you should know about Citizens Advice</w:t>
      </w:r>
    </w:p>
    <w:p w14:paraId="3A7F5C77" w14:textId="77777777" w:rsidR="00485486" w:rsidRDefault="00974F10" w:rsidP="0004224C">
      <w:pPr>
        <w:spacing w:after="160" w:line="276" w:lineRule="auto"/>
        <w:jc w:val="both"/>
      </w:pPr>
      <w:r>
        <w:rPr>
          <w:b/>
          <w:bCs/>
        </w:rPr>
        <w:t xml:space="preserve">1. We’re local and we’re national. </w:t>
      </w:r>
      <w:r>
        <w:t>We have 6 national offices and offer direct support to people in around 300 independent local Citizens Advice services across England and Wales.</w:t>
      </w:r>
    </w:p>
    <w:p w14:paraId="3A7F5C78" w14:textId="77777777" w:rsidR="00485486" w:rsidRDefault="00974F10" w:rsidP="0004224C">
      <w:pPr>
        <w:spacing w:after="160" w:line="276" w:lineRule="auto"/>
        <w:jc w:val="both"/>
      </w:pPr>
      <w:r>
        <w:rPr>
          <w:b/>
          <w:bCs/>
        </w:rPr>
        <w:t xml:space="preserve">2. We’re here for everyone. </w:t>
      </w:r>
      <w:r>
        <w:t>Our advice helps people solve problems and our advocacy helps fix problems in society.</w:t>
      </w:r>
    </w:p>
    <w:p w14:paraId="3A7F5C79" w14:textId="77777777" w:rsidR="00485486" w:rsidRDefault="00974F10" w:rsidP="0004224C">
      <w:pPr>
        <w:spacing w:after="160" w:line="276" w:lineRule="auto"/>
        <w:jc w:val="both"/>
      </w:pPr>
      <w:r>
        <w:rPr>
          <w:b/>
          <w:bCs/>
        </w:rPr>
        <w:t xml:space="preserve">3. We’re listened to — and we make a difference. </w:t>
      </w:r>
      <w:r>
        <w:t>Our trusted brand and the quality of our research mean we make a real impact on behalf of the people who rely on us.</w:t>
      </w:r>
    </w:p>
    <w:p w14:paraId="3A7F5C7A" w14:textId="77777777" w:rsidR="00485486" w:rsidRPr="001B0F3E" w:rsidRDefault="00974F10" w:rsidP="0004224C">
      <w:pPr>
        <w:keepNext/>
        <w:spacing w:before="280" w:after="120" w:line="276" w:lineRule="auto"/>
        <w:jc w:val="both"/>
        <w:rPr>
          <w:sz w:val="24"/>
          <w:szCs w:val="24"/>
        </w:rPr>
      </w:pPr>
      <w:r w:rsidRPr="001B0F3E">
        <w:rPr>
          <w:b/>
          <w:bCs/>
          <w:sz w:val="24"/>
          <w:szCs w:val="24"/>
        </w:rPr>
        <w:t>How Citizens Advice Richmond works</w:t>
      </w:r>
    </w:p>
    <w:p w14:paraId="3A7F5C7B" w14:textId="77777777" w:rsidR="00485486" w:rsidRDefault="00974F10" w:rsidP="0004224C">
      <w:pPr>
        <w:spacing w:after="160" w:line="276" w:lineRule="auto"/>
        <w:jc w:val="both"/>
      </w:pPr>
      <w:r>
        <w:t>Citizens Advice Richmond consists of several busy offices and operates in several outreach locations.</w:t>
      </w:r>
    </w:p>
    <w:p w14:paraId="3A7F5C7C" w14:textId="77777777" w:rsidR="00485486" w:rsidRDefault="00974F10" w:rsidP="0004224C">
      <w:pPr>
        <w:pStyle w:val="ListParagraph"/>
        <w:numPr>
          <w:ilvl w:val="0"/>
          <w:numId w:val="8"/>
        </w:numPr>
        <w:spacing w:after="160" w:line="276" w:lineRule="auto"/>
        <w:jc w:val="both"/>
      </w:pPr>
      <w:r>
        <w:t>We run a multi-channel service so clients can contact us by email, telephone and face-to-face drop-ins.</w:t>
      </w:r>
    </w:p>
    <w:p w14:paraId="3A7F5C7D" w14:textId="77777777" w:rsidR="00485486" w:rsidRDefault="00974F10" w:rsidP="0004224C">
      <w:pPr>
        <w:pStyle w:val="ListParagraph"/>
        <w:numPr>
          <w:ilvl w:val="0"/>
          <w:numId w:val="8"/>
        </w:numPr>
        <w:spacing w:after="160" w:line="276" w:lineRule="auto"/>
        <w:jc w:val="both"/>
      </w:pPr>
      <w:r>
        <w:t>Our staff consist of a diverse team of paid and volunteer workers from a variety of backgrounds.</w:t>
      </w:r>
    </w:p>
    <w:p w14:paraId="3A7F5C7E" w14:textId="77777777" w:rsidR="00485486" w:rsidRDefault="00974F10" w:rsidP="0004224C">
      <w:pPr>
        <w:pStyle w:val="ListParagraph"/>
        <w:numPr>
          <w:ilvl w:val="0"/>
          <w:numId w:val="8"/>
        </w:numPr>
        <w:spacing w:after="160" w:line="276" w:lineRule="auto"/>
        <w:jc w:val="both"/>
      </w:pPr>
      <w:r>
        <w:t>We organise and host the Richmond Advice Forum and have formed close partnerships across the voluntary sector in Richmond.</w:t>
      </w:r>
    </w:p>
    <w:p w14:paraId="3A7F5C7F" w14:textId="77777777" w:rsidR="00485486" w:rsidRDefault="00974F10" w:rsidP="0004224C">
      <w:pPr>
        <w:pStyle w:val="ListParagraph"/>
        <w:numPr>
          <w:ilvl w:val="0"/>
          <w:numId w:val="8"/>
        </w:numPr>
        <w:spacing w:after="160" w:line="276" w:lineRule="auto"/>
        <w:jc w:val="both"/>
      </w:pPr>
      <w:r>
        <w:t xml:space="preserve">You can see more of our work here: </w:t>
      </w:r>
      <w:hyperlink r:id="rId8" w:history="1">
        <w:r w:rsidRPr="001B0F3E">
          <w:rPr>
            <w:color w:val="0563C1"/>
            <w:u w:val="single"/>
          </w:rPr>
          <w:t>Citizens Advice Richmond</w:t>
        </w:r>
      </w:hyperlink>
    </w:p>
    <w:p w14:paraId="3A7F5C80" w14:textId="77777777" w:rsidR="00485486" w:rsidRPr="001B0F3E" w:rsidRDefault="00974F10" w:rsidP="0004224C">
      <w:pPr>
        <w:keepNext/>
        <w:spacing w:before="280" w:after="120" w:line="276" w:lineRule="auto"/>
        <w:jc w:val="both"/>
        <w:rPr>
          <w:sz w:val="24"/>
          <w:szCs w:val="24"/>
        </w:rPr>
      </w:pPr>
      <w:r w:rsidRPr="001B0F3E">
        <w:rPr>
          <w:b/>
          <w:bCs/>
          <w:sz w:val="24"/>
          <w:szCs w:val="24"/>
        </w:rPr>
        <w:t>Role profile</w:t>
      </w:r>
    </w:p>
    <w:p w14:paraId="3A7F5C81" w14:textId="77777777" w:rsidR="00485486" w:rsidRDefault="00974F10" w:rsidP="0004224C">
      <w:pPr>
        <w:spacing w:after="120" w:line="276" w:lineRule="auto"/>
        <w:jc w:val="both"/>
      </w:pPr>
      <w:r>
        <w:rPr>
          <w:b/>
          <w:bCs/>
        </w:rPr>
        <w:t xml:space="preserve">Job Title: </w:t>
      </w:r>
      <w:r>
        <w:t>Crisis and Resilience Adviser</w:t>
      </w:r>
    </w:p>
    <w:p w14:paraId="3A7F5C82" w14:textId="77777777" w:rsidR="00485486" w:rsidRDefault="00974F10" w:rsidP="0004224C">
      <w:pPr>
        <w:spacing w:after="120" w:line="276" w:lineRule="auto"/>
        <w:jc w:val="both"/>
      </w:pPr>
      <w:r>
        <w:rPr>
          <w:b/>
          <w:bCs/>
        </w:rPr>
        <w:t xml:space="preserve">Responsible to: </w:t>
      </w:r>
      <w:r>
        <w:t>Service Delivery Manager</w:t>
      </w:r>
    </w:p>
    <w:p w14:paraId="3A7F5C83" w14:textId="77777777" w:rsidR="00485486" w:rsidRDefault="00974F10" w:rsidP="0004224C">
      <w:pPr>
        <w:spacing w:after="120" w:line="276" w:lineRule="auto"/>
        <w:jc w:val="both"/>
      </w:pPr>
      <w:r>
        <w:rPr>
          <w:b/>
          <w:bCs/>
        </w:rPr>
        <w:t xml:space="preserve">Immediate reports: </w:t>
      </w:r>
      <w:r>
        <w:t>N/A</w:t>
      </w:r>
    </w:p>
    <w:p w14:paraId="3A7F5C84" w14:textId="77777777" w:rsidR="00485486" w:rsidRDefault="00974F10" w:rsidP="0004224C">
      <w:pPr>
        <w:keepNext/>
        <w:spacing w:before="280" w:after="120" w:line="276" w:lineRule="auto"/>
        <w:jc w:val="both"/>
      </w:pPr>
      <w:r>
        <w:rPr>
          <w:b/>
          <w:bCs/>
        </w:rPr>
        <w:t>Main Purpose of Job</w:t>
      </w:r>
    </w:p>
    <w:p w14:paraId="3A7F5C85" w14:textId="77777777" w:rsidR="00485486" w:rsidRDefault="00974F10" w:rsidP="0004224C">
      <w:pPr>
        <w:pStyle w:val="ListParagraph"/>
        <w:numPr>
          <w:ilvl w:val="0"/>
          <w:numId w:val="3"/>
        </w:numPr>
        <w:spacing w:after="120" w:line="276" w:lineRule="auto"/>
        <w:jc w:val="both"/>
      </w:pPr>
      <w:r>
        <w:t>You will work alongside our existing projects and services, which are already seeing many clients affected by cost-of-living issues.</w:t>
      </w:r>
    </w:p>
    <w:p w14:paraId="3A7F5C86" w14:textId="77777777" w:rsidR="00485486" w:rsidRDefault="00974F10" w:rsidP="0004224C">
      <w:pPr>
        <w:pStyle w:val="ListParagraph"/>
        <w:numPr>
          <w:ilvl w:val="0"/>
          <w:numId w:val="3"/>
        </w:numPr>
        <w:spacing w:after="120" w:line="276" w:lineRule="auto"/>
        <w:jc w:val="both"/>
      </w:pPr>
      <w:r>
        <w:lastRenderedPageBreak/>
        <w:t>You will be responsible for addressing the advice needs of people who have received support from the Crisis and Resilience Fund and who need support to maximise their income and/or reduce their expenditure.</w:t>
      </w:r>
    </w:p>
    <w:p w14:paraId="194A24B6" w14:textId="77777777" w:rsidR="00E411BE" w:rsidRDefault="00974F10" w:rsidP="00E411BE">
      <w:pPr>
        <w:pStyle w:val="ListParagraph"/>
        <w:numPr>
          <w:ilvl w:val="0"/>
          <w:numId w:val="3"/>
        </w:numPr>
        <w:spacing w:after="120" w:line="276" w:lineRule="auto"/>
        <w:jc w:val="both"/>
      </w:pPr>
      <w:r>
        <w:t>The role will offer holistic advice, responding to immediate need and hardship as well as working to find long-term solutions.</w:t>
      </w:r>
    </w:p>
    <w:p w14:paraId="5F434588" w14:textId="77777777" w:rsidR="00E411BE" w:rsidRDefault="00E411BE" w:rsidP="00E411BE">
      <w:pPr>
        <w:pStyle w:val="ListParagraph"/>
        <w:numPr>
          <w:ilvl w:val="0"/>
          <w:numId w:val="3"/>
        </w:numPr>
        <w:spacing w:after="120" w:line="276" w:lineRule="auto"/>
        <w:jc w:val="both"/>
      </w:pPr>
      <w:r w:rsidRPr="00E411BE">
        <w:t>You will be responsible for addressing the advice needs of people who need support to maximise their income and/or reduce their expenditure. For example, you will help clients to complete benefit application forms, apply for grants on their behalf, and help them to reduce their debts.</w:t>
      </w:r>
    </w:p>
    <w:p w14:paraId="3A7F5C89" w14:textId="4C6F274B" w:rsidR="00485486" w:rsidRPr="00E411BE" w:rsidRDefault="00974F10" w:rsidP="00E411BE">
      <w:pPr>
        <w:spacing w:after="120" w:line="276" w:lineRule="auto"/>
        <w:jc w:val="both"/>
      </w:pPr>
      <w:r w:rsidRPr="00E411BE">
        <w:rPr>
          <w:b/>
          <w:bCs/>
          <w:sz w:val="24"/>
          <w:szCs w:val="24"/>
        </w:rPr>
        <w:t>Main Duties and Responsibilities</w:t>
      </w:r>
    </w:p>
    <w:p w14:paraId="3A7F5C8A" w14:textId="77777777" w:rsidR="00485486" w:rsidRDefault="00974F10" w:rsidP="0004224C">
      <w:pPr>
        <w:keepNext/>
        <w:spacing w:before="280" w:after="120" w:line="276" w:lineRule="auto"/>
        <w:jc w:val="both"/>
      </w:pPr>
      <w:r>
        <w:rPr>
          <w:b/>
          <w:bCs/>
        </w:rPr>
        <w:t>Advice</w:t>
      </w:r>
    </w:p>
    <w:p w14:paraId="3A7F5C8B" w14:textId="77777777" w:rsidR="00485486" w:rsidRDefault="00974F10" w:rsidP="0004224C">
      <w:pPr>
        <w:pStyle w:val="ListParagraph"/>
        <w:numPr>
          <w:ilvl w:val="0"/>
          <w:numId w:val="3"/>
        </w:numPr>
        <w:spacing w:after="120" w:line="276" w:lineRule="auto"/>
        <w:jc w:val="both"/>
      </w:pPr>
      <w:r>
        <w:t>Provide a generalist advice service with particular focus on welfare benefits and debt by email, phone and face-to-face.</w:t>
      </w:r>
    </w:p>
    <w:p w14:paraId="3A7F5C8C" w14:textId="77777777" w:rsidR="00485486" w:rsidRDefault="00974F10" w:rsidP="0004224C">
      <w:pPr>
        <w:pStyle w:val="ListParagraph"/>
        <w:numPr>
          <w:ilvl w:val="0"/>
          <w:numId w:val="3"/>
        </w:numPr>
        <w:spacing w:after="120" w:line="276" w:lineRule="auto"/>
        <w:jc w:val="both"/>
      </w:pPr>
      <w:r>
        <w:t>Ensure that all advice conforms to the Citizens Advice quality standards.</w:t>
      </w:r>
    </w:p>
    <w:p w14:paraId="3A7F5C8D" w14:textId="77777777" w:rsidR="00485486" w:rsidRDefault="00974F10" w:rsidP="0004224C">
      <w:pPr>
        <w:pStyle w:val="ListParagraph"/>
        <w:numPr>
          <w:ilvl w:val="0"/>
          <w:numId w:val="3"/>
        </w:numPr>
        <w:spacing w:after="120" w:line="276" w:lineRule="auto"/>
        <w:jc w:val="both"/>
      </w:pPr>
      <w:r>
        <w:t>Maintain case records for the purpose of continuity of service, information retrieval, statistical monitoring and preparing reports.</w:t>
      </w:r>
    </w:p>
    <w:p w14:paraId="3A7F5C8E" w14:textId="77777777" w:rsidR="00485486" w:rsidRDefault="00974F10" w:rsidP="0004224C">
      <w:pPr>
        <w:pStyle w:val="ListParagraph"/>
        <w:numPr>
          <w:ilvl w:val="0"/>
          <w:numId w:val="3"/>
        </w:numPr>
        <w:spacing w:after="120" w:line="276" w:lineRule="auto"/>
        <w:jc w:val="both"/>
      </w:pPr>
      <w:r>
        <w:t>Work with our wider team and provide advice cover and support to colleagues when necessary.</w:t>
      </w:r>
    </w:p>
    <w:p w14:paraId="3A7F5C8F" w14:textId="77777777" w:rsidR="00485486" w:rsidRDefault="00974F10" w:rsidP="0004224C">
      <w:pPr>
        <w:pStyle w:val="ListParagraph"/>
        <w:numPr>
          <w:ilvl w:val="0"/>
          <w:numId w:val="3"/>
        </w:numPr>
        <w:spacing w:after="120" w:line="276" w:lineRule="auto"/>
        <w:jc w:val="both"/>
      </w:pPr>
      <w:r>
        <w:t>Ensure that all work conforms to our systems and procedures.</w:t>
      </w:r>
    </w:p>
    <w:p w14:paraId="3A7F5C90" w14:textId="77777777" w:rsidR="00485486" w:rsidRPr="001B0F3E" w:rsidRDefault="00974F10" w:rsidP="0004224C">
      <w:pPr>
        <w:keepNext/>
        <w:spacing w:before="280" w:after="120" w:line="276" w:lineRule="auto"/>
        <w:jc w:val="both"/>
        <w:rPr>
          <w:sz w:val="24"/>
          <w:szCs w:val="24"/>
        </w:rPr>
      </w:pPr>
      <w:r w:rsidRPr="001B0F3E">
        <w:rPr>
          <w:b/>
          <w:bCs/>
          <w:sz w:val="24"/>
          <w:szCs w:val="24"/>
        </w:rPr>
        <w:t>Project development and partnership management</w:t>
      </w:r>
    </w:p>
    <w:p w14:paraId="3A7F5C91" w14:textId="77777777" w:rsidR="00485486" w:rsidRDefault="00974F10" w:rsidP="0004224C">
      <w:pPr>
        <w:pStyle w:val="ListParagraph"/>
        <w:numPr>
          <w:ilvl w:val="0"/>
          <w:numId w:val="3"/>
        </w:numPr>
        <w:spacing w:after="120" w:line="276" w:lineRule="auto"/>
        <w:jc w:val="both"/>
      </w:pPr>
      <w:r>
        <w:t>Responsible for ensuring that targets are met around the number of clients supported, positive outcomes and quality of advice.</w:t>
      </w:r>
    </w:p>
    <w:p w14:paraId="3A7F5C92" w14:textId="77777777" w:rsidR="00485486" w:rsidRDefault="00974F10" w:rsidP="0004224C">
      <w:pPr>
        <w:pStyle w:val="ListParagraph"/>
        <w:numPr>
          <w:ilvl w:val="0"/>
          <w:numId w:val="3"/>
        </w:numPr>
        <w:spacing w:after="120" w:line="276" w:lineRule="auto"/>
        <w:jc w:val="both"/>
      </w:pPr>
      <w:r>
        <w:t>Contribute to team meetings and engage with discussions about developing, promoting and improving the project over time.</w:t>
      </w:r>
    </w:p>
    <w:p w14:paraId="3A7F5C93" w14:textId="77777777" w:rsidR="00485486" w:rsidRDefault="00974F10" w:rsidP="0004224C">
      <w:pPr>
        <w:pStyle w:val="ListParagraph"/>
        <w:numPr>
          <w:ilvl w:val="0"/>
          <w:numId w:val="3"/>
        </w:numPr>
        <w:spacing w:after="120" w:line="276" w:lineRule="auto"/>
        <w:jc w:val="both"/>
      </w:pPr>
      <w:r>
        <w:t>Contribute to developing and maintaining great relationships with key partners such as council officers and the community and voluntary sector.</w:t>
      </w:r>
    </w:p>
    <w:p w14:paraId="3A7F5C94" w14:textId="77777777" w:rsidR="00485486" w:rsidRPr="001B0F3E" w:rsidRDefault="00974F10" w:rsidP="0004224C">
      <w:pPr>
        <w:keepNext/>
        <w:spacing w:before="280" w:after="120" w:line="276" w:lineRule="auto"/>
        <w:jc w:val="both"/>
        <w:rPr>
          <w:sz w:val="24"/>
          <w:szCs w:val="24"/>
        </w:rPr>
      </w:pPr>
      <w:r w:rsidRPr="001B0F3E">
        <w:rPr>
          <w:b/>
          <w:bCs/>
          <w:sz w:val="24"/>
          <w:szCs w:val="24"/>
        </w:rPr>
        <w:t>Administration</w:t>
      </w:r>
    </w:p>
    <w:p w14:paraId="3A7F5C95" w14:textId="77777777" w:rsidR="00485486" w:rsidRDefault="00974F10" w:rsidP="0004224C">
      <w:pPr>
        <w:pStyle w:val="ListParagraph"/>
        <w:numPr>
          <w:ilvl w:val="0"/>
          <w:numId w:val="3"/>
        </w:numPr>
        <w:spacing w:after="120" w:line="276" w:lineRule="auto"/>
        <w:jc w:val="both"/>
      </w:pPr>
      <w:r>
        <w:t>Use IT for statistical recording of information relating to social policy and funding requirements, record keeping and document production.</w:t>
      </w:r>
    </w:p>
    <w:p w14:paraId="3A7F5C96" w14:textId="77777777" w:rsidR="00485486" w:rsidRDefault="00974F10" w:rsidP="0004224C">
      <w:pPr>
        <w:pStyle w:val="ListParagraph"/>
        <w:numPr>
          <w:ilvl w:val="0"/>
          <w:numId w:val="3"/>
        </w:numPr>
        <w:spacing w:after="120" w:line="276" w:lineRule="auto"/>
        <w:jc w:val="both"/>
      </w:pPr>
      <w:r>
        <w:t>Ensure IT information assurance training is completed on an annual basis.</w:t>
      </w:r>
    </w:p>
    <w:p w14:paraId="3A7F5C97" w14:textId="77777777" w:rsidR="00485486" w:rsidRDefault="00974F10" w:rsidP="0004224C">
      <w:pPr>
        <w:pStyle w:val="ListParagraph"/>
        <w:numPr>
          <w:ilvl w:val="0"/>
          <w:numId w:val="3"/>
        </w:numPr>
        <w:spacing w:after="120" w:line="276" w:lineRule="auto"/>
        <w:jc w:val="both"/>
      </w:pPr>
      <w:r>
        <w:t>Ensure that all work conforms to agreed systems and procedures.</w:t>
      </w:r>
    </w:p>
    <w:p w14:paraId="3A7F5C98" w14:textId="77777777" w:rsidR="00485486" w:rsidRDefault="00974F10" w:rsidP="0004224C">
      <w:pPr>
        <w:pStyle w:val="ListParagraph"/>
        <w:numPr>
          <w:ilvl w:val="0"/>
          <w:numId w:val="3"/>
        </w:numPr>
        <w:spacing w:after="120" w:line="276" w:lineRule="auto"/>
        <w:jc w:val="both"/>
      </w:pPr>
      <w:r>
        <w:t>Provide statistical information as requested for reporting purposes on the number of clients and nature of cases.</w:t>
      </w:r>
    </w:p>
    <w:p w14:paraId="3A7F5C99" w14:textId="77777777" w:rsidR="00485486" w:rsidRPr="001B0F3E" w:rsidRDefault="00974F10" w:rsidP="0004224C">
      <w:pPr>
        <w:keepNext/>
        <w:spacing w:before="280" w:after="120" w:line="276" w:lineRule="auto"/>
        <w:jc w:val="both"/>
        <w:rPr>
          <w:sz w:val="24"/>
          <w:szCs w:val="24"/>
        </w:rPr>
      </w:pPr>
      <w:r w:rsidRPr="001B0F3E">
        <w:rPr>
          <w:b/>
          <w:bCs/>
          <w:sz w:val="24"/>
          <w:szCs w:val="24"/>
        </w:rPr>
        <w:t>Learning and development</w:t>
      </w:r>
    </w:p>
    <w:p w14:paraId="3A7F5C9A" w14:textId="77777777" w:rsidR="00485486" w:rsidRDefault="00974F10" w:rsidP="0004224C">
      <w:pPr>
        <w:pStyle w:val="ListParagraph"/>
        <w:numPr>
          <w:ilvl w:val="0"/>
          <w:numId w:val="3"/>
        </w:numPr>
        <w:spacing w:after="120" w:line="276" w:lineRule="auto"/>
        <w:jc w:val="both"/>
      </w:pPr>
      <w:r>
        <w:t>Keep up to date with legislation, policies and procedures and undertake appropriate training.</w:t>
      </w:r>
    </w:p>
    <w:p w14:paraId="3A7F5C9B" w14:textId="77777777" w:rsidR="00485486" w:rsidRDefault="00974F10" w:rsidP="0004224C">
      <w:pPr>
        <w:pStyle w:val="ListParagraph"/>
        <w:numPr>
          <w:ilvl w:val="0"/>
          <w:numId w:val="3"/>
        </w:numPr>
        <w:spacing w:after="120" w:line="276" w:lineRule="auto"/>
        <w:jc w:val="both"/>
      </w:pPr>
      <w:r>
        <w:lastRenderedPageBreak/>
        <w:t>Identify own training needs and pursue appropriate professional development with the support of line manager.</w:t>
      </w:r>
    </w:p>
    <w:p w14:paraId="3A7F5C9C" w14:textId="77777777" w:rsidR="00485486" w:rsidRPr="001B0F3E" w:rsidRDefault="00974F10" w:rsidP="0004224C">
      <w:pPr>
        <w:keepNext/>
        <w:spacing w:before="280" w:after="120" w:line="276" w:lineRule="auto"/>
        <w:jc w:val="both"/>
        <w:rPr>
          <w:sz w:val="24"/>
          <w:szCs w:val="24"/>
        </w:rPr>
      </w:pPr>
      <w:r w:rsidRPr="001B0F3E">
        <w:rPr>
          <w:b/>
          <w:bCs/>
          <w:sz w:val="24"/>
          <w:szCs w:val="24"/>
        </w:rPr>
        <w:t>Other duties and responsibilities</w:t>
      </w:r>
    </w:p>
    <w:p w14:paraId="3A7F5C9D" w14:textId="77777777" w:rsidR="00485486" w:rsidRDefault="00974F10" w:rsidP="0004224C">
      <w:pPr>
        <w:pStyle w:val="ListParagraph"/>
        <w:numPr>
          <w:ilvl w:val="0"/>
          <w:numId w:val="3"/>
        </w:numPr>
        <w:spacing w:after="120" w:line="276" w:lineRule="auto"/>
        <w:jc w:val="both"/>
      </w:pPr>
      <w:r>
        <w:t>Keep up to date with Citizens Advice aims, policies and procedures and ensure these are followed.</w:t>
      </w:r>
    </w:p>
    <w:p w14:paraId="3A7F5C9E" w14:textId="77777777" w:rsidR="00485486" w:rsidRDefault="00974F10" w:rsidP="0004224C">
      <w:pPr>
        <w:pStyle w:val="ListParagraph"/>
        <w:numPr>
          <w:ilvl w:val="0"/>
          <w:numId w:val="3"/>
        </w:numPr>
        <w:spacing w:after="120" w:line="276" w:lineRule="auto"/>
        <w:jc w:val="both"/>
      </w:pPr>
      <w:r>
        <w:t>Contribute to us being a positive working environment in which equality and diversity are well-managed, dignity at work is upheld and staff and volunteers can do their best.</w:t>
      </w:r>
    </w:p>
    <w:p w14:paraId="3A7F5C9F" w14:textId="77777777" w:rsidR="00485486" w:rsidRDefault="00974F10" w:rsidP="0004224C">
      <w:pPr>
        <w:pStyle w:val="ListParagraph"/>
        <w:numPr>
          <w:ilvl w:val="0"/>
          <w:numId w:val="3"/>
        </w:numPr>
        <w:spacing w:after="120" w:line="276" w:lineRule="auto"/>
        <w:jc w:val="both"/>
      </w:pPr>
      <w:r>
        <w:t>Assisting with our research and campaigns work by identifying policy issues and raising these with the R&amp;C team.</w:t>
      </w:r>
    </w:p>
    <w:p w14:paraId="3A7F5CA0" w14:textId="77777777" w:rsidR="00485486" w:rsidRDefault="00974F10" w:rsidP="0004224C">
      <w:pPr>
        <w:pStyle w:val="ListParagraph"/>
        <w:numPr>
          <w:ilvl w:val="0"/>
          <w:numId w:val="3"/>
        </w:numPr>
        <w:spacing w:after="120" w:line="276" w:lineRule="auto"/>
        <w:jc w:val="both"/>
      </w:pPr>
      <w:r>
        <w:t>Abide by our health and safety policy and share responsibility for own safety and that of colleagues.</w:t>
      </w:r>
    </w:p>
    <w:p w14:paraId="3A7F5CA1" w14:textId="77777777" w:rsidR="00485486" w:rsidRDefault="00974F10" w:rsidP="0004224C">
      <w:pPr>
        <w:pStyle w:val="ListParagraph"/>
        <w:numPr>
          <w:ilvl w:val="0"/>
          <w:numId w:val="3"/>
        </w:numPr>
        <w:spacing w:after="120" w:line="276" w:lineRule="auto"/>
        <w:jc w:val="both"/>
      </w:pPr>
      <w:r>
        <w:t>Carry out any other tasks that may be within the scope of the post to ensure the effective delivery and development of the service.</w:t>
      </w:r>
    </w:p>
    <w:p w14:paraId="3A7F5CA2" w14:textId="77777777" w:rsidR="00485486" w:rsidRDefault="00974F10" w:rsidP="0004224C">
      <w:pPr>
        <w:keepNext/>
        <w:spacing w:before="280" w:after="120" w:line="276" w:lineRule="auto"/>
        <w:jc w:val="both"/>
      </w:pPr>
      <w:r>
        <w:rPr>
          <w:b/>
          <w:bCs/>
        </w:rPr>
        <w:t>Person specification</w:t>
      </w:r>
    </w:p>
    <w:tbl>
      <w:tblPr>
        <w:tblW w:w="9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562"/>
        <w:gridCol w:w="8617"/>
      </w:tblGrid>
      <w:tr w:rsidR="00485486" w14:paraId="3A7F5CA5"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3" w14:textId="77777777" w:rsidR="00485486" w:rsidRDefault="00974F10" w:rsidP="0004224C">
            <w:pPr>
              <w:jc w:val="both"/>
            </w:pPr>
            <w:r>
              <w:rPr>
                <w:b/>
                <w:bCs/>
              </w:rPr>
              <w:t>1</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4" w14:textId="77777777" w:rsidR="00485486" w:rsidRDefault="00974F10" w:rsidP="0004224C">
            <w:pPr>
              <w:spacing w:line="276" w:lineRule="auto"/>
              <w:jc w:val="both"/>
            </w:pPr>
            <w:r>
              <w:t>Understanding of, and commitment to, the aims of the Citizens Advice service.</w:t>
            </w:r>
          </w:p>
        </w:tc>
      </w:tr>
      <w:tr w:rsidR="00485486" w14:paraId="3A7F5CA8"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6" w14:textId="77777777" w:rsidR="00485486" w:rsidRDefault="00974F10" w:rsidP="0004224C">
            <w:pPr>
              <w:jc w:val="both"/>
            </w:pPr>
            <w:r>
              <w:rPr>
                <w:b/>
                <w:bCs/>
              </w:rPr>
              <w:t>2</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7" w14:textId="77777777" w:rsidR="00485486" w:rsidRDefault="00974F10" w:rsidP="0004224C">
            <w:pPr>
              <w:spacing w:line="276" w:lineRule="auto"/>
              <w:jc w:val="both"/>
            </w:pPr>
            <w:r>
              <w:t>Recent experience of working in an advice setting delivering advice and support, e.g. income maximisation and benefits and debt issues, is essential (further training can be provided).</w:t>
            </w:r>
          </w:p>
        </w:tc>
      </w:tr>
      <w:tr w:rsidR="00485486" w14:paraId="3A7F5CAB"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9" w14:textId="77777777" w:rsidR="00485486" w:rsidRDefault="00974F10" w:rsidP="0004224C">
            <w:pPr>
              <w:jc w:val="both"/>
            </w:pPr>
            <w:r>
              <w:rPr>
                <w:b/>
                <w:bCs/>
              </w:rPr>
              <w:t>3</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A" w14:textId="77777777" w:rsidR="00485486" w:rsidRDefault="00974F10" w:rsidP="0004224C">
            <w:pPr>
              <w:spacing w:line="276" w:lineRule="auto"/>
              <w:jc w:val="both"/>
            </w:pPr>
            <w:r>
              <w:t>Understanding of the issues that people approach us about and what a good quality service looks and feels like for clients.</w:t>
            </w:r>
          </w:p>
        </w:tc>
      </w:tr>
      <w:tr w:rsidR="00485486" w14:paraId="3A7F5CAE"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C" w14:textId="77777777" w:rsidR="00485486" w:rsidRDefault="00974F10" w:rsidP="0004224C">
            <w:pPr>
              <w:jc w:val="both"/>
            </w:pPr>
            <w:r>
              <w:rPr>
                <w:b/>
                <w:bCs/>
              </w:rPr>
              <w:t>4</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D" w14:textId="77777777" w:rsidR="00485486" w:rsidRDefault="00974F10" w:rsidP="0004224C">
            <w:pPr>
              <w:spacing w:line="276" w:lineRule="auto"/>
              <w:jc w:val="both"/>
            </w:pPr>
            <w:r>
              <w:t>Ability to use listening and questioning skills to gather key facts and information in a structured way whilst conducting phone and/or in-person interviews.</w:t>
            </w:r>
          </w:p>
        </w:tc>
      </w:tr>
      <w:tr w:rsidR="00485486" w14:paraId="3A7F5CB1"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AF" w14:textId="77777777" w:rsidR="00485486" w:rsidRDefault="00974F10" w:rsidP="0004224C">
            <w:pPr>
              <w:jc w:val="both"/>
            </w:pPr>
            <w:r>
              <w:rPr>
                <w:b/>
                <w:bCs/>
              </w:rPr>
              <w:t>5</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0" w14:textId="77777777" w:rsidR="00485486" w:rsidRDefault="00974F10" w:rsidP="0004224C">
            <w:pPr>
              <w:spacing w:line="276" w:lineRule="auto"/>
              <w:jc w:val="both"/>
            </w:pPr>
            <w:r>
              <w:t>Ability to prioritise own work to meet deadlines and targets.</w:t>
            </w:r>
          </w:p>
        </w:tc>
      </w:tr>
      <w:tr w:rsidR="00485486" w14:paraId="3A7F5CB4"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2" w14:textId="77777777" w:rsidR="00485486" w:rsidRDefault="00974F10" w:rsidP="0004224C">
            <w:pPr>
              <w:jc w:val="both"/>
            </w:pPr>
            <w:r>
              <w:rPr>
                <w:b/>
                <w:bCs/>
              </w:rPr>
              <w:t>6</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3" w14:textId="77777777" w:rsidR="00485486" w:rsidRDefault="00974F10" w:rsidP="0004224C">
            <w:pPr>
              <w:spacing w:line="276" w:lineRule="auto"/>
              <w:jc w:val="both"/>
            </w:pPr>
            <w:r>
              <w:t>Commitment to working flexibly and supportively as part of a team.</w:t>
            </w:r>
          </w:p>
        </w:tc>
      </w:tr>
      <w:tr w:rsidR="00485486" w14:paraId="3A7F5CB7"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5" w14:textId="77777777" w:rsidR="00485486" w:rsidRDefault="00974F10" w:rsidP="0004224C">
            <w:pPr>
              <w:jc w:val="both"/>
            </w:pPr>
            <w:r>
              <w:rPr>
                <w:b/>
                <w:bCs/>
              </w:rPr>
              <w:t>7</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6" w14:textId="77777777" w:rsidR="00485486" w:rsidRDefault="00974F10" w:rsidP="0004224C">
            <w:pPr>
              <w:spacing w:line="276" w:lineRule="auto"/>
              <w:jc w:val="both"/>
            </w:pPr>
            <w:r>
              <w:t>Strong interpersonal and communication skills (verbal and written).</w:t>
            </w:r>
          </w:p>
        </w:tc>
      </w:tr>
      <w:tr w:rsidR="00485486" w14:paraId="3A7F5CBA"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8" w14:textId="77777777" w:rsidR="00485486" w:rsidRDefault="00974F10" w:rsidP="0004224C">
            <w:pPr>
              <w:jc w:val="both"/>
            </w:pPr>
            <w:r>
              <w:rPr>
                <w:b/>
                <w:bCs/>
              </w:rPr>
              <w:t>8</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9" w14:textId="77777777" w:rsidR="00485486" w:rsidRDefault="00974F10" w:rsidP="0004224C">
            <w:pPr>
              <w:spacing w:line="276" w:lineRule="auto"/>
              <w:jc w:val="both"/>
            </w:pPr>
            <w:r>
              <w:t>Understanding of Equity, Diversity and Inclusion, including the impact of discrimination and disadvantage on our clients, as well as a commitment to investing in increasing your own awareness of EDI issues so you can contribute to making our organisation as equitable and inclusive as possible.</w:t>
            </w:r>
          </w:p>
        </w:tc>
      </w:tr>
      <w:tr w:rsidR="00485486" w14:paraId="3A7F5CBD"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B" w14:textId="77777777" w:rsidR="00485486" w:rsidRDefault="00974F10" w:rsidP="0004224C">
            <w:pPr>
              <w:jc w:val="both"/>
            </w:pPr>
            <w:r>
              <w:rPr>
                <w:b/>
                <w:bCs/>
              </w:rPr>
              <w:t>9</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C" w14:textId="77777777" w:rsidR="00485486" w:rsidRDefault="00974F10" w:rsidP="0004224C">
            <w:pPr>
              <w:spacing w:line="276" w:lineRule="auto"/>
              <w:jc w:val="both"/>
            </w:pPr>
            <w:r>
              <w:t>Ability to receive feedback and a commitment to reflective performance.</w:t>
            </w:r>
          </w:p>
        </w:tc>
      </w:tr>
      <w:tr w:rsidR="00485486" w14:paraId="3A7F5CC0" w14:textId="77777777">
        <w:tc>
          <w:tcPr>
            <w:tcW w:w="5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E" w14:textId="77777777" w:rsidR="00485486" w:rsidRDefault="00974F10" w:rsidP="0004224C">
            <w:pPr>
              <w:jc w:val="both"/>
            </w:pPr>
            <w:r>
              <w:rPr>
                <w:b/>
                <w:bCs/>
              </w:rPr>
              <w:t>10</w:t>
            </w:r>
          </w:p>
        </w:tc>
        <w:tc>
          <w:tcPr>
            <w:tcW w:w="8617"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A7F5CBF" w14:textId="77777777" w:rsidR="00485486" w:rsidRDefault="00974F10" w:rsidP="0004224C">
            <w:pPr>
              <w:spacing w:line="276" w:lineRule="auto"/>
              <w:jc w:val="both"/>
            </w:pPr>
            <w:r>
              <w:t>A Citizens Advice adviser certificate or experience working as a generalist adviser within our network is desirable.</w:t>
            </w:r>
          </w:p>
        </w:tc>
      </w:tr>
    </w:tbl>
    <w:p w14:paraId="3A7F5CC1" w14:textId="77777777" w:rsidR="00485486" w:rsidRDefault="00974F10" w:rsidP="0004224C">
      <w:pPr>
        <w:keepNext/>
        <w:spacing w:before="280" w:after="120" w:line="276" w:lineRule="auto"/>
        <w:jc w:val="both"/>
      </w:pPr>
      <w:r>
        <w:rPr>
          <w:b/>
          <w:bCs/>
        </w:rPr>
        <w:t>Terms and conditions</w:t>
      </w:r>
    </w:p>
    <w:p w14:paraId="3A7F5CC2" w14:textId="77777777" w:rsidR="00485486" w:rsidRDefault="00974F10" w:rsidP="0004224C">
      <w:pPr>
        <w:pStyle w:val="ListParagraph"/>
        <w:numPr>
          <w:ilvl w:val="0"/>
          <w:numId w:val="3"/>
        </w:numPr>
        <w:spacing w:after="120" w:line="276" w:lineRule="auto"/>
        <w:jc w:val="both"/>
      </w:pPr>
      <w:r>
        <w:t>Fixed-term contract (9 months, with potential to be extended) for 35 hours per week (excluding lunch break).</w:t>
      </w:r>
    </w:p>
    <w:p w14:paraId="3A7F5CC3" w14:textId="77777777" w:rsidR="00485486" w:rsidRDefault="00974F10" w:rsidP="0004224C">
      <w:pPr>
        <w:pStyle w:val="ListParagraph"/>
        <w:numPr>
          <w:ilvl w:val="0"/>
          <w:numId w:val="3"/>
        </w:numPr>
        <w:spacing w:after="120" w:line="276" w:lineRule="auto"/>
        <w:jc w:val="both"/>
      </w:pPr>
      <w:r>
        <w:t>£34,672 pa plus pension contribution.</w:t>
      </w:r>
    </w:p>
    <w:p w14:paraId="303A31CA" w14:textId="77777777" w:rsidR="00AD44F2" w:rsidRDefault="00AD44F2" w:rsidP="0004224C">
      <w:pPr>
        <w:spacing w:after="120" w:line="276" w:lineRule="auto"/>
        <w:jc w:val="both"/>
      </w:pPr>
    </w:p>
    <w:p w14:paraId="64C2C6CD" w14:textId="77777777" w:rsidR="00AD44F2" w:rsidRDefault="00AD44F2" w:rsidP="0004224C">
      <w:pPr>
        <w:spacing w:after="120" w:line="276" w:lineRule="auto"/>
        <w:jc w:val="both"/>
      </w:pPr>
    </w:p>
    <w:p w14:paraId="1899C1DC" w14:textId="77777777" w:rsidR="00AD44F2" w:rsidRDefault="00AD44F2" w:rsidP="0004224C">
      <w:pPr>
        <w:spacing w:after="120" w:line="276" w:lineRule="auto"/>
        <w:jc w:val="both"/>
      </w:pPr>
    </w:p>
    <w:p w14:paraId="3A7F5CC4" w14:textId="77777777" w:rsidR="00485486" w:rsidRDefault="00974F10" w:rsidP="0004224C">
      <w:pPr>
        <w:keepNext/>
        <w:spacing w:before="280" w:after="120" w:line="276" w:lineRule="auto"/>
        <w:jc w:val="both"/>
      </w:pPr>
      <w:r>
        <w:rPr>
          <w:b/>
          <w:bCs/>
        </w:rPr>
        <w:t>What we give our staff</w:t>
      </w:r>
    </w:p>
    <w:p w14:paraId="3A7F5CC5" w14:textId="77777777" w:rsidR="00485486" w:rsidRDefault="00974F10" w:rsidP="0004224C">
      <w:pPr>
        <w:spacing w:after="160" w:line="276" w:lineRule="auto"/>
        <w:jc w:val="both"/>
      </w:pPr>
      <w:r>
        <w:t>We offer a range of employee benefits, including generous annual leave, pension contribution, and training and opportunities to continue your professional development.</w:t>
      </w:r>
    </w:p>
    <w:p w14:paraId="3A7F5CC6" w14:textId="77777777" w:rsidR="00485486" w:rsidRDefault="00974F10" w:rsidP="0004224C">
      <w:pPr>
        <w:keepNext/>
        <w:spacing w:before="280" w:after="120" w:line="276" w:lineRule="auto"/>
        <w:jc w:val="both"/>
      </w:pPr>
      <w:r>
        <w:rPr>
          <w:b/>
          <w:bCs/>
        </w:rPr>
        <w:t>Our Recruitment Process</w:t>
      </w:r>
    </w:p>
    <w:p w14:paraId="3A7F5CC7" w14:textId="77777777" w:rsidR="00485486" w:rsidRDefault="00974F10" w:rsidP="0004224C">
      <w:pPr>
        <w:spacing w:after="160" w:line="276" w:lineRule="auto"/>
        <w:jc w:val="both"/>
      </w:pPr>
      <w:r>
        <w:t>This is a rolling recruitment campaign. We will review applications as they are received and may close the vacancy early if a suitable candidate is found. We therefore encourage you to apply as soon as possible.</w:t>
      </w:r>
    </w:p>
    <w:p w14:paraId="3A7F5CC8" w14:textId="77777777" w:rsidR="00485486" w:rsidRDefault="00974F10" w:rsidP="0004224C">
      <w:pPr>
        <w:spacing w:after="160" w:line="276" w:lineRule="auto"/>
        <w:jc w:val="both"/>
      </w:pPr>
      <w:r>
        <w:t>Our process is typically:</w:t>
      </w:r>
    </w:p>
    <w:p w14:paraId="3A7F5CC9" w14:textId="77777777" w:rsidR="00485486" w:rsidRDefault="00974F10" w:rsidP="0004224C">
      <w:pPr>
        <w:pStyle w:val="ListParagraph"/>
        <w:numPr>
          <w:ilvl w:val="0"/>
          <w:numId w:val="4"/>
        </w:numPr>
        <w:spacing w:after="120" w:line="276" w:lineRule="auto"/>
        <w:jc w:val="both"/>
      </w:pPr>
      <w:r>
        <w:rPr>
          <w:b/>
          <w:bCs/>
        </w:rPr>
        <w:t xml:space="preserve">Application Review: </w:t>
      </w:r>
      <w:r>
        <w:t>We will review your CV and supporting statement.</w:t>
      </w:r>
    </w:p>
    <w:p w14:paraId="3A7F5CCA" w14:textId="77777777" w:rsidR="00485486" w:rsidRDefault="00974F10" w:rsidP="0004224C">
      <w:pPr>
        <w:pStyle w:val="ListParagraph"/>
        <w:numPr>
          <w:ilvl w:val="0"/>
          <w:numId w:val="4"/>
        </w:numPr>
        <w:spacing w:after="120" w:line="276" w:lineRule="auto"/>
        <w:jc w:val="both"/>
      </w:pPr>
      <w:r>
        <w:rPr>
          <w:b/>
          <w:bCs/>
        </w:rPr>
        <w:t xml:space="preserve">Interview: </w:t>
      </w:r>
      <w:r>
        <w:t>Shortlisted candidates will be invited to an interview to discuss their experience.</w:t>
      </w:r>
    </w:p>
    <w:p w14:paraId="3A7F5CCB" w14:textId="77777777" w:rsidR="00485486" w:rsidRDefault="00974F10" w:rsidP="0004224C">
      <w:pPr>
        <w:keepNext/>
        <w:spacing w:before="280" w:after="120" w:line="276" w:lineRule="auto"/>
        <w:jc w:val="both"/>
      </w:pPr>
      <w:r>
        <w:rPr>
          <w:b/>
          <w:bCs/>
        </w:rPr>
        <w:t>Want to find out more?</w:t>
      </w:r>
    </w:p>
    <w:p w14:paraId="3A7F5CCC" w14:textId="079B28FC" w:rsidR="00485486" w:rsidRDefault="00974F10" w:rsidP="0004224C">
      <w:pPr>
        <w:spacing w:after="160" w:line="276" w:lineRule="auto"/>
        <w:jc w:val="both"/>
      </w:pPr>
      <w:r>
        <w:t xml:space="preserve">We welcome an informal chat about this role. If you have any questions before applying, please contact Susan Noori at </w:t>
      </w:r>
      <w:r w:rsidR="00AD44F2">
        <w:rPr>
          <w:b/>
          <w:bCs/>
        </w:rPr>
        <w:t>admin.hhill@citizensadvicerichmond.org</w:t>
      </w:r>
      <w:r>
        <w:t>.</w:t>
      </w:r>
    </w:p>
    <w:p w14:paraId="3A7F5CCD" w14:textId="77777777" w:rsidR="00485486" w:rsidRDefault="00974F10" w:rsidP="0004224C">
      <w:pPr>
        <w:keepNext/>
        <w:spacing w:before="280" w:after="120" w:line="276" w:lineRule="auto"/>
        <w:jc w:val="both"/>
      </w:pPr>
      <w:r>
        <w:rPr>
          <w:b/>
          <w:bCs/>
        </w:rPr>
        <w:t>How to Apply</w:t>
      </w:r>
    </w:p>
    <w:p w14:paraId="3A7F5CCE" w14:textId="18416C20" w:rsidR="00485486" w:rsidRDefault="00974F10" w:rsidP="0004224C">
      <w:pPr>
        <w:spacing w:after="160" w:line="276" w:lineRule="auto"/>
        <w:jc w:val="both"/>
      </w:pPr>
      <w:r>
        <w:t xml:space="preserve">Please email the following two documents to </w:t>
      </w:r>
      <w:r w:rsidR="00AD44F2">
        <w:rPr>
          <w:b/>
          <w:bCs/>
        </w:rPr>
        <w:t>admin.hhill@citizensadvicerichmond.org</w:t>
      </w:r>
      <w:r w:rsidR="00AD44F2">
        <w:t xml:space="preserve"> </w:t>
      </w:r>
      <w:r>
        <w:t xml:space="preserve">with the subject line </w:t>
      </w:r>
      <w:r>
        <w:rPr>
          <w:b/>
          <w:bCs/>
        </w:rPr>
        <w:t>“Recruitment: Crisis and Resilience Adviser”</w:t>
      </w:r>
      <w:r>
        <w:t>:</w:t>
      </w:r>
    </w:p>
    <w:p w14:paraId="3A7F5CCF" w14:textId="77777777" w:rsidR="00485486" w:rsidRDefault="00974F10" w:rsidP="0004224C">
      <w:pPr>
        <w:pStyle w:val="ListParagraph"/>
        <w:numPr>
          <w:ilvl w:val="0"/>
          <w:numId w:val="5"/>
        </w:numPr>
        <w:spacing w:after="120" w:line="276" w:lineRule="auto"/>
        <w:jc w:val="both"/>
      </w:pPr>
      <w:r>
        <w:t>Your up-to-date CV.</w:t>
      </w:r>
    </w:p>
    <w:p w14:paraId="3A7F5CD0" w14:textId="77C9AA4F" w:rsidR="00485486" w:rsidRDefault="00974F10" w:rsidP="0004224C">
      <w:pPr>
        <w:pStyle w:val="ListParagraph"/>
        <w:numPr>
          <w:ilvl w:val="0"/>
          <w:numId w:val="5"/>
        </w:numPr>
        <w:spacing w:after="120" w:line="276" w:lineRule="auto"/>
        <w:jc w:val="both"/>
      </w:pPr>
      <w:r>
        <w:t xml:space="preserve">A supporting statement that either takes the form of a traditional cover letter addressing the essential criteria in the person </w:t>
      </w:r>
      <w:r w:rsidR="00AD44F2">
        <w:t>specification OR</w:t>
      </w:r>
      <w:r>
        <w:t xml:space="preserve"> provides direct answers to the three questions below. Please ensure you clearly show how you meet the criteria in the person specification.</w:t>
      </w:r>
    </w:p>
    <w:p w14:paraId="3A7F5CD1" w14:textId="77777777" w:rsidR="00485486" w:rsidRDefault="00974F10" w:rsidP="0004224C">
      <w:pPr>
        <w:keepNext/>
        <w:spacing w:before="280" w:after="120" w:line="276" w:lineRule="auto"/>
        <w:jc w:val="both"/>
      </w:pPr>
      <w:r>
        <w:rPr>
          <w:b/>
          <w:bCs/>
        </w:rPr>
        <w:t>Application Questions</w:t>
      </w:r>
    </w:p>
    <w:p w14:paraId="3A7F5CD2" w14:textId="77777777" w:rsidR="00485486" w:rsidRDefault="00974F10" w:rsidP="0004224C">
      <w:pPr>
        <w:pStyle w:val="ListParagraph"/>
        <w:numPr>
          <w:ilvl w:val="0"/>
          <w:numId w:val="6"/>
        </w:numPr>
        <w:spacing w:after="120" w:line="276" w:lineRule="auto"/>
        <w:jc w:val="both"/>
      </w:pPr>
      <w:r>
        <w:t>Do you have recent experience of delivering advice, particularly on welfare benefits and/or debt? Please provide more details.</w:t>
      </w:r>
    </w:p>
    <w:p w14:paraId="3A7F5CD3" w14:textId="77777777" w:rsidR="00485486" w:rsidRDefault="00974F10" w:rsidP="0004224C">
      <w:pPr>
        <w:pStyle w:val="ListParagraph"/>
        <w:numPr>
          <w:ilvl w:val="0"/>
          <w:numId w:val="6"/>
        </w:numPr>
        <w:spacing w:after="120" w:line="276" w:lineRule="auto"/>
        <w:jc w:val="both"/>
      </w:pPr>
      <w:r>
        <w:t>Do you have experience of supporting clients facing financial hardship or crisis? Please provide more details.</w:t>
      </w:r>
    </w:p>
    <w:p w14:paraId="3A7F5CD4" w14:textId="77777777" w:rsidR="00485486" w:rsidRDefault="00974F10" w:rsidP="0004224C">
      <w:pPr>
        <w:pStyle w:val="ListParagraph"/>
        <w:numPr>
          <w:ilvl w:val="0"/>
          <w:numId w:val="6"/>
        </w:numPr>
        <w:spacing w:after="120" w:line="276" w:lineRule="auto"/>
        <w:jc w:val="both"/>
      </w:pPr>
      <w:r>
        <w:t>Describe a time you helped a client to maximise their income or reduce their expenditure — for example, completing a benefit application, applying for a grant, or addressing a debt. What was the situation, what steps did you take, and what was the outcome?</w:t>
      </w:r>
    </w:p>
    <w:p w14:paraId="3A7F5CD5" w14:textId="77777777" w:rsidR="00485486" w:rsidRDefault="00974F10" w:rsidP="0004224C">
      <w:pPr>
        <w:keepNext/>
        <w:spacing w:before="280" w:after="120" w:line="276" w:lineRule="auto"/>
        <w:jc w:val="both"/>
      </w:pPr>
      <w:r>
        <w:rPr>
          <w:b/>
          <w:bCs/>
        </w:rPr>
        <w:t>Accessibility &amp; Adjustments</w:t>
      </w:r>
    </w:p>
    <w:p w14:paraId="3A7F5CD6" w14:textId="77777777" w:rsidR="00485486" w:rsidRDefault="00974F10" w:rsidP="0004224C">
      <w:pPr>
        <w:spacing w:after="160" w:line="276" w:lineRule="auto"/>
        <w:jc w:val="both"/>
      </w:pPr>
      <w:r>
        <w:t>We are committed to ensuring our recruitment process is accessible to everyone. If you require any adjustments to be made to the application or interview process, please do not hesitate to contact us to discuss your needs in confidence.</w:t>
      </w:r>
    </w:p>
    <w:p w14:paraId="3A7F5CD7" w14:textId="77777777" w:rsidR="00485486" w:rsidRDefault="00974F10" w:rsidP="0004224C">
      <w:pPr>
        <w:keepNext/>
        <w:spacing w:before="280" w:after="120" w:line="276" w:lineRule="auto"/>
        <w:jc w:val="both"/>
      </w:pPr>
      <w:r>
        <w:rPr>
          <w:b/>
          <w:bCs/>
        </w:rPr>
        <w:lastRenderedPageBreak/>
        <w:t>Right to Work in the UK</w:t>
      </w:r>
    </w:p>
    <w:p w14:paraId="3A7F5CD8" w14:textId="77777777" w:rsidR="00485486" w:rsidRDefault="00974F10" w:rsidP="0004224C">
      <w:pPr>
        <w:spacing w:after="160" w:line="276" w:lineRule="auto"/>
        <w:jc w:val="both"/>
      </w:pPr>
      <w:r>
        <w:t>While we hold a sponsor licence, we are unable to offer visa sponsorship for this role. Therefore, all applicants must have the pre-existing and ongoing right to work in the UK.</w:t>
      </w:r>
    </w:p>
    <w:p w14:paraId="3A7F5CD9" w14:textId="77777777" w:rsidR="00485486" w:rsidRDefault="00974F10" w:rsidP="0004224C">
      <w:pPr>
        <w:keepNext/>
        <w:spacing w:before="280" w:after="120" w:line="276" w:lineRule="auto"/>
        <w:jc w:val="both"/>
      </w:pPr>
      <w:r>
        <w:rPr>
          <w:b/>
          <w:bCs/>
        </w:rPr>
        <w:t>Equality, Diversity, and Inclusion Monitoring</w:t>
      </w:r>
    </w:p>
    <w:p w14:paraId="3A7F5CDA" w14:textId="77777777" w:rsidR="00485486" w:rsidRDefault="00974F10" w:rsidP="0004224C">
      <w:pPr>
        <w:spacing w:after="160" w:line="276" w:lineRule="auto"/>
        <w:jc w:val="both"/>
      </w:pPr>
      <w:r>
        <w:t>To help us monitor the effectiveness of our inclusive recruitment practices, we kindly ask all applicants to complete our confidential EDI monitoring form. This form is anonymous, and the information is separated from your application and is not seen by the hiring panel.</w:t>
      </w:r>
    </w:p>
    <w:p w14:paraId="651FC868" w14:textId="77777777" w:rsidR="004944F7" w:rsidRDefault="004944F7" w:rsidP="004944F7">
      <w:pPr>
        <w:jc w:val="center"/>
        <w:rPr>
          <w:b/>
          <w:bCs/>
        </w:rPr>
      </w:pPr>
      <w:r w:rsidRPr="005E459B">
        <w:rPr>
          <w:b/>
          <w:bCs/>
        </w:rPr>
        <w:t xml:space="preserve">Please complete the </w:t>
      </w:r>
      <w:hyperlink r:id="rId9" w:history="1">
        <w:r w:rsidRPr="0065588B">
          <w:rPr>
            <w:rStyle w:val="Hyperlink"/>
            <w:b/>
            <w:bCs/>
          </w:rPr>
          <w:t>EDI form</w:t>
        </w:r>
      </w:hyperlink>
      <w:r>
        <w:rPr>
          <w:b/>
          <w:bCs/>
        </w:rPr>
        <w:t>.</w:t>
      </w:r>
    </w:p>
    <w:p w14:paraId="3A7F5CDB" w14:textId="7D695692" w:rsidR="00485486" w:rsidRDefault="00485486" w:rsidP="0004224C">
      <w:pPr>
        <w:spacing w:after="160" w:line="276" w:lineRule="auto"/>
        <w:jc w:val="both"/>
      </w:pPr>
    </w:p>
    <w:sectPr w:rsidR="00485486" w:rsidSect="0004224C">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B28"/>
    <w:multiLevelType w:val="hybridMultilevel"/>
    <w:tmpl w:val="9E0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C2A96"/>
    <w:multiLevelType w:val="hybridMultilevel"/>
    <w:tmpl w:val="EBC0B422"/>
    <w:lvl w:ilvl="0" w:tplc="F5A2D846">
      <w:start w:val="1"/>
      <w:numFmt w:val="bullet"/>
      <w:lvlText w:val="•"/>
      <w:lvlJc w:val="left"/>
      <w:pPr>
        <w:ind w:left="720" w:hanging="360"/>
      </w:pPr>
    </w:lvl>
    <w:lvl w:ilvl="1" w:tplc="780A76C4">
      <w:numFmt w:val="decimal"/>
      <w:lvlText w:val=""/>
      <w:lvlJc w:val="left"/>
    </w:lvl>
    <w:lvl w:ilvl="2" w:tplc="C164BD0A">
      <w:numFmt w:val="decimal"/>
      <w:lvlText w:val=""/>
      <w:lvlJc w:val="left"/>
    </w:lvl>
    <w:lvl w:ilvl="3" w:tplc="A78669B4">
      <w:numFmt w:val="decimal"/>
      <w:lvlText w:val=""/>
      <w:lvlJc w:val="left"/>
    </w:lvl>
    <w:lvl w:ilvl="4" w:tplc="90767D7C">
      <w:numFmt w:val="decimal"/>
      <w:lvlText w:val=""/>
      <w:lvlJc w:val="left"/>
    </w:lvl>
    <w:lvl w:ilvl="5" w:tplc="769E1BF4">
      <w:numFmt w:val="decimal"/>
      <w:lvlText w:val=""/>
      <w:lvlJc w:val="left"/>
    </w:lvl>
    <w:lvl w:ilvl="6" w:tplc="A3EC286E">
      <w:numFmt w:val="decimal"/>
      <w:lvlText w:val=""/>
      <w:lvlJc w:val="left"/>
    </w:lvl>
    <w:lvl w:ilvl="7" w:tplc="8302570C">
      <w:numFmt w:val="decimal"/>
      <w:lvlText w:val=""/>
      <w:lvlJc w:val="left"/>
    </w:lvl>
    <w:lvl w:ilvl="8" w:tplc="C33C4D2A">
      <w:numFmt w:val="decimal"/>
      <w:lvlText w:val=""/>
      <w:lvlJc w:val="left"/>
    </w:lvl>
  </w:abstractNum>
  <w:abstractNum w:abstractNumId="2" w15:restartNumberingAfterBreak="0">
    <w:nsid w:val="1D707DE0"/>
    <w:multiLevelType w:val="hybridMultilevel"/>
    <w:tmpl w:val="80C44462"/>
    <w:lvl w:ilvl="0" w:tplc="D5D008B2">
      <w:start w:val="1"/>
      <w:numFmt w:val="bullet"/>
      <w:lvlText w:val="•"/>
      <w:lvlJc w:val="left"/>
      <w:pPr>
        <w:ind w:left="720" w:hanging="360"/>
      </w:pPr>
    </w:lvl>
    <w:lvl w:ilvl="1" w:tplc="E5F46568">
      <w:numFmt w:val="decimal"/>
      <w:lvlText w:val=""/>
      <w:lvlJc w:val="left"/>
    </w:lvl>
    <w:lvl w:ilvl="2" w:tplc="9E083DEC">
      <w:numFmt w:val="decimal"/>
      <w:lvlText w:val=""/>
      <w:lvlJc w:val="left"/>
    </w:lvl>
    <w:lvl w:ilvl="3" w:tplc="1A662524">
      <w:numFmt w:val="decimal"/>
      <w:lvlText w:val=""/>
      <w:lvlJc w:val="left"/>
    </w:lvl>
    <w:lvl w:ilvl="4" w:tplc="197E4CC0">
      <w:numFmt w:val="decimal"/>
      <w:lvlText w:val=""/>
      <w:lvlJc w:val="left"/>
    </w:lvl>
    <w:lvl w:ilvl="5" w:tplc="D5329F1E">
      <w:numFmt w:val="decimal"/>
      <w:lvlText w:val=""/>
      <w:lvlJc w:val="left"/>
    </w:lvl>
    <w:lvl w:ilvl="6" w:tplc="B14427D0">
      <w:numFmt w:val="decimal"/>
      <w:lvlText w:val=""/>
      <w:lvlJc w:val="left"/>
    </w:lvl>
    <w:lvl w:ilvl="7" w:tplc="D61CAEEA">
      <w:numFmt w:val="decimal"/>
      <w:lvlText w:val=""/>
      <w:lvlJc w:val="left"/>
    </w:lvl>
    <w:lvl w:ilvl="8" w:tplc="B358E88E">
      <w:numFmt w:val="decimal"/>
      <w:lvlText w:val=""/>
      <w:lvlJc w:val="left"/>
    </w:lvl>
  </w:abstractNum>
  <w:abstractNum w:abstractNumId="3" w15:restartNumberingAfterBreak="0">
    <w:nsid w:val="40677805"/>
    <w:multiLevelType w:val="hybridMultilevel"/>
    <w:tmpl w:val="5C524AEC"/>
    <w:lvl w:ilvl="0" w:tplc="B676482A">
      <w:start w:val="1"/>
      <w:numFmt w:val="decimal"/>
      <w:lvlText w:val="%1."/>
      <w:lvlJc w:val="left"/>
      <w:pPr>
        <w:ind w:left="720" w:hanging="360"/>
      </w:pPr>
    </w:lvl>
    <w:lvl w:ilvl="1" w:tplc="F5EAA802">
      <w:numFmt w:val="decimal"/>
      <w:lvlText w:val=""/>
      <w:lvlJc w:val="left"/>
    </w:lvl>
    <w:lvl w:ilvl="2" w:tplc="01EC1E38">
      <w:numFmt w:val="decimal"/>
      <w:lvlText w:val=""/>
      <w:lvlJc w:val="left"/>
    </w:lvl>
    <w:lvl w:ilvl="3" w:tplc="951A99DA">
      <w:numFmt w:val="decimal"/>
      <w:lvlText w:val=""/>
      <w:lvlJc w:val="left"/>
    </w:lvl>
    <w:lvl w:ilvl="4" w:tplc="EB7238A6">
      <w:numFmt w:val="decimal"/>
      <w:lvlText w:val=""/>
      <w:lvlJc w:val="left"/>
    </w:lvl>
    <w:lvl w:ilvl="5" w:tplc="BA68A0AC">
      <w:numFmt w:val="decimal"/>
      <w:lvlText w:val=""/>
      <w:lvlJc w:val="left"/>
    </w:lvl>
    <w:lvl w:ilvl="6" w:tplc="731C8FBC">
      <w:numFmt w:val="decimal"/>
      <w:lvlText w:val=""/>
      <w:lvlJc w:val="left"/>
    </w:lvl>
    <w:lvl w:ilvl="7" w:tplc="B8B80B88">
      <w:numFmt w:val="decimal"/>
      <w:lvlText w:val=""/>
      <w:lvlJc w:val="left"/>
    </w:lvl>
    <w:lvl w:ilvl="8" w:tplc="C7581B54">
      <w:numFmt w:val="decimal"/>
      <w:lvlText w:val=""/>
      <w:lvlJc w:val="left"/>
    </w:lvl>
  </w:abstractNum>
  <w:abstractNum w:abstractNumId="4" w15:restartNumberingAfterBreak="0">
    <w:nsid w:val="430677F6"/>
    <w:multiLevelType w:val="hybridMultilevel"/>
    <w:tmpl w:val="1552377E"/>
    <w:lvl w:ilvl="0" w:tplc="3864CAD2">
      <w:start w:val="1"/>
      <w:numFmt w:val="bullet"/>
      <w:lvlText w:val="●"/>
      <w:lvlJc w:val="left"/>
      <w:pPr>
        <w:ind w:left="720" w:hanging="360"/>
      </w:pPr>
    </w:lvl>
    <w:lvl w:ilvl="1" w:tplc="7E76D9A2">
      <w:start w:val="1"/>
      <w:numFmt w:val="bullet"/>
      <w:lvlText w:val="○"/>
      <w:lvlJc w:val="left"/>
      <w:pPr>
        <w:ind w:left="1440" w:hanging="360"/>
      </w:pPr>
    </w:lvl>
    <w:lvl w:ilvl="2" w:tplc="B30084CE">
      <w:start w:val="1"/>
      <w:numFmt w:val="bullet"/>
      <w:lvlText w:val="■"/>
      <w:lvlJc w:val="left"/>
      <w:pPr>
        <w:ind w:left="2160" w:hanging="360"/>
      </w:pPr>
    </w:lvl>
    <w:lvl w:ilvl="3" w:tplc="3D9612A0">
      <w:start w:val="1"/>
      <w:numFmt w:val="bullet"/>
      <w:lvlText w:val="●"/>
      <w:lvlJc w:val="left"/>
      <w:pPr>
        <w:ind w:left="2880" w:hanging="360"/>
      </w:pPr>
    </w:lvl>
    <w:lvl w:ilvl="4" w:tplc="04D48F3E">
      <w:start w:val="1"/>
      <w:numFmt w:val="bullet"/>
      <w:lvlText w:val="○"/>
      <w:lvlJc w:val="left"/>
      <w:pPr>
        <w:ind w:left="3600" w:hanging="360"/>
      </w:pPr>
    </w:lvl>
    <w:lvl w:ilvl="5" w:tplc="D26E5726">
      <w:start w:val="1"/>
      <w:numFmt w:val="bullet"/>
      <w:lvlText w:val="■"/>
      <w:lvlJc w:val="left"/>
      <w:pPr>
        <w:ind w:left="4320" w:hanging="360"/>
      </w:pPr>
    </w:lvl>
    <w:lvl w:ilvl="6" w:tplc="E8965DF0">
      <w:start w:val="1"/>
      <w:numFmt w:val="bullet"/>
      <w:lvlText w:val="●"/>
      <w:lvlJc w:val="left"/>
      <w:pPr>
        <w:ind w:left="5040" w:hanging="360"/>
      </w:pPr>
    </w:lvl>
    <w:lvl w:ilvl="7" w:tplc="4350A86C">
      <w:start w:val="1"/>
      <w:numFmt w:val="bullet"/>
      <w:lvlText w:val="●"/>
      <w:lvlJc w:val="left"/>
      <w:pPr>
        <w:ind w:left="5760" w:hanging="360"/>
      </w:pPr>
    </w:lvl>
    <w:lvl w:ilvl="8" w:tplc="D4764048">
      <w:start w:val="1"/>
      <w:numFmt w:val="bullet"/>
      <w:lvlText w:val="●"/>
      <w:lvlJc w:val="left"/>
      <w:pPr>
        <w:ind w:left="6480" w:hanging="360"/>
      </w:pPr>
    </w:lvl>
  </w:abstractNum>
  <w:abstractNum w:abstractNumId="5" w15:restartNumberingAfterBreak="0">
    <w:nsid w:val="583417BF"/>
    <w:multiLevelType w:val="hybridMultilevel"/>
    <w:tmpl w:val="644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1A7D90"/>
    <w:multiLevelType w:val="hybridMultilevel"/>
    <w:tmpl w:val="89BA4976"/>
    <w:lvl w:ilvl="0" w:tplc="8374781E">
      <w:start w:val="1"/>
      <w:numFmt w:val="decimal"/>
      <w:lvlText w:val="%1."/>
      <w:lvlJc w:val="left"/>
      <w:pPr>
        <w:ind w:left="720" w:hanging="360"/>
      </w:pPr>
    </w:lvl>
    <w:lvl w:ilvl="1" w:tplc="7EFE7812">
      <w:numFmt w:val="decimal"/>
      <w:lvlText w:val=""/>
      <w:lvlJc w:val="left"/>
    </w:lvl>
    <w:lvl w:ilvl="2" w:tplc="DA7A233A">
      <w:numFmt w:val="decimal"/>
      <w:lvlText w:val=""/>
      <w:lvlJc w:val="left"/>
    </w:lvl>
    <w:lvl w:ilvl="3" w:tplc="AC5E2B6A">
      <w:numFmt w:val="decimal"/>
      <w:lvlText w:val=""/>
      <w:lvlJc w:val="left"/>
    </w:lvl>
    <w:lvl w:ilvl="4" w:tplc="CAACE4DE">
      <w:numFmt w:val="decimal"/>
      <w:lvlText w:val=""/>
      <w:lvlJc w:val="left"/>
    </w:lvl>
    <w:lvl w:ilvl="5" w:tplc="94D40C22">
      <w:numFmt w:val="decimal"/>
      <w:lvlText w:val=""/>
      <w:lvlJc w:val="left"/>
    </w:lvl>
    <w:lvl w:ilvl="6" w:tplc="B9FEE6E0">
      <w:numFmt w:val="decimal"/>
      <w:lvlText w:val=""/>
      <w:lvlJc w:val="left"/>
    </w:lvl>
    <w:lvl w:ilvl="7" w:tplc="E0B2B88E">
      <w:numFmt w:val="decimal"/>
      <w:lvlText w:val=""/>
      <w:lvlJc w:val="left"/>
    </w:lvl>
    <w:lvl w:ilvl="8" w:tplc="AA309378">
      <w:numFmt w:val="decimal"/>
      <w:lvlText w:val=""/>
      <w:lvlJc w:val="left"/>
    </w:lvl>
  </w:abstractNum>
  <w:abstractNum w:abstractNumId="7" w15:restartNumberingAfterBreak="0">
    <w:nsid w:val="7CE64420"/>
    <w:multiLevelType w:val="hybridMultilevel"/>
    <w:tmpl w:val="A3C07B50"/>
    <w:lvl w:ilvl="0" w:tplc="50DC6F34">
      <w:start w:val="1"/>
      <w:numFmt w:val="decimal"/>
      <w:lvlText w:val="%1."/>
      <w:lvlJc w:val="left"/>
      <w:pPr>
        <w:ind w:left="720" w:hanging="360"/>
      </w:pPr>
    </w:lvl>
    <w:lvl w:ilvl="1" w:tplc="AA96DDF0">
      <w:numFmt w:val="decimal"/>
      <w:lvlText w:val=""/>
      <w:lvlJc w:val="left"/>
    </w:lvl>
    <w:lvl w:ilvl="2" w:tplc="D7682A32">
      <w:numFmt w:val="decimal"/>
      <w:lvlText w:val=""/>
      <w:lvlJc w:val="left"/>
    </w:lvl>
    <w:lvl w:ilvl="3" w:tplc="43103C8C">
      <w:numFmt w:val="decimal"/>
      <w:lvlText w:val=""/>
      <w:lvlJc w:val="left"/>
    </w:lvl>
    <w:lvl w:ilvl="4" w:tplc="56E85B90">
      <w:numFmt w:val="decimal"/>
      <w:lvlText w:val=""/>
      <w:lvlJc w:val="left"/>
    </w:lvl>
    <w:lvl w:ilvl="5" w:tplc="2152C6CA">
      <w:numFmt w:val="decimal"/>
      <w:lvlText w:val=""/>
      <w:lvlJc w:val="left"/>
    </w:lvl>
    <w:lvl w:ilvl="6" w:tplc="C0E6D3D0">
      <w:numFmt w:val="decimal"/>
      <w:lvlText w:val=""/>
      <w:lvlJc w:val="left"/>
    </w:lvl>
    <w:lvl w:ilvl="7" w:tplc="612095A6">
      <w:numFmt w:val="decimal"/>
      <w:lvlText w:val=""/>
      <w:lvlJc w:val="left"/>
    </w:lvl>
    <w:lvl w:ilvl="8" w:tplc="813EA2E4">
      <w:numFmt w:val="decimal"/>
      <w:lvlText w:val=""/>
      <w:lvlJc w:val="left"/>
    </w:lvl>
  </w:abstractNum>
  <w:num w:numId="1" w16cid:durableId="2133864930">
    <w:abstractNumId w:val="4"/>
    <w:lvlOverride w:ilvl="0">
      <w:startOverride w:val="1"/>
    </w:lvlOverride>
  </w:num>
  <w:num w:numId="2" w16cid:durableId="1848980975">
    <w:abstractNumId w:val="1"/>
    <w:lvlOverride w:ilvl="0">
      <w:startOverride w:val="1"/>
    </w:lvlOverride>
  </w:num>
  <w:num w:numId="3" w16cid:durableId="1456102129">
    <w:abstractNumId w:val="2"/>
    <w:lvlOverride w:ilvl="0">
      <w:startOverride w:val="1"/>
    </w:lvlOverride>
  </w:num>
  <w:num w:numId="4" w16cid:durableId="170220314">
    <w:abstractNumId w:val="7"/>
    <w:lvlOverride w:ilvl="0">
      <w:startOverride w:val="1"/>
    </w:lvlOverride>
  </w:num>
  <w:num w:numId="5" w16cid:durableId="204218287">
    <w:abstractNumId w:val="6"/>
    <w:lvlOverride w:ilvl="0">
      <w:startOverride w:val="1"/>
    </w:lvlOverride>
  </w:num>
  <w:num w:numId="6" w16cid:durableId="2097552576">
    <w:abstractNumId w:val="3"/>
    <w:lvlOverride w:ilvl="0">
      <w:startOverride w:val="1"/>
    </w:lvlOverride>
  </w:num>
  <w:num w:numId="7" w16cid:durableId="144975906">
    <w:abstractNumId w:val="5"/>
  </w:num>
  <w:num w:numId="8" w16cid:durableId="129552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86"/>
    <w:rsid w:val="00034028"/>
    <w:rsid w:val="0004224C"/>
    <w:rsid w:val="001B0F3E"/>
    <w:rsid w:val="003A5B5E"/>
    <w:rsid w:val="003D7A2A"/>
    <w:rsid w:val="00485486"/>
    <w:rsid w:val="004944F7"/>
    <w:rsid w:val="007751CC"/>
    <w:rsid w:val="00974F10"/>
    <w:rsid w:val="00AD44F2"/>
    <w:rsid w:val="00B657D9"/>
    <w:rsid w:val="00E411BE"/>
    <w:rsid w:val="00FA7416"/>
    <w:rsid w:val="00FE2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5C5B"/>
  <w15:docId w15:val="{208E54C3-2DB1-4813-9249-8BAC0287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D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tizensadvicerichmond.org/" TargetMode="External"/><Relationship Id="rId3" Type="http://schemas.openxmlformats.org/officeDocument/2006/relationships/settings" Target="settings.xml"/><Relationship Id="rId7" Type="http://schemas.openxmlformats.org/officeDocument/2006/relationships/hyperlink" Target="https://www.citizensadvice.org.uk/about-us/our-work/annual-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zensadvice.org.uk/about-u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e/PbSPfQNi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Smayan Khanna</cp:lastModifiedBy>
  <cp:revision>9</cp:revision>
  <dcterms:created xsi:type="dcterms:W3CDTF">2026-07-02T13:12:00Z</dcterms:created>
  <dcterms:modified xsi:type="dcterms:W3CDTF">2026-07-03T12:16:00Z</dcterms:modified>
</cp:coreProperties>
</file>